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3B35" w14:textId="7D5470D0" w:rsidR="002D0629" w:rsidRPr="00F02B5E" w:rsidRDefault="002D0629" w:rsidP="002D0629">
      <w:pPr>
        <w:keepNext/>
        <w:spacing w:after="120"/>
        <w:jc w:val="center"/>
        <w:outlineLvl w:val="2"/>
        <w:rPr>
          <w:rFonts w:ascii="Arial" w:hAnsi="Arial" w:cs="Arial"/>
          <w:b/>
          <w:bCs/>
          <w:color w:val="000000"/>
          <w:sz w:val="32"/>
          <w:szCs w:val="26"/>
        </w:rPr>
      </w:pPr>
      <w:bookmarkStart w:id="0" w:name="_Toc438971048"/>
      <w:bookmarkStart w:id="1" w:name="_Toc6505892"/>
      <w:r w:rsidRPr="00F02B5E">
        <w:rPr>
          <w:rFonts w:ascii="Arial" w:hAnsi="Arial" w:cs="Arial"/>
          <w:b/>
          <w:bCs/>
          <w:color w:val="000000"/>
          <w:sz w:val="28"/>
          <w:szCs w:val="26"/>
        </w:rPr>
        <w:t xml:space="preserve">MERCOLEDÌ </w:t>
      </w:r>
      <w:bookmarkEnd w:id="0"/>
      <w:bookmarkEnd w:id="1"/>
      <w:r w:rsidR="00C7070B">
        <w:rPr>
          <w:rFonts w:ascii="Arial" w:hAnsi="Arial" w:cs="Arial"/>
          <w:b/>
          <w:bCs/>
          <w:color w:val="000000"/>
          <w:sz w:val="28"/>
          <w:szCs w:val="26"/>
        </w:rPr>
        <w:t>DELLA IV SETTIMANA DEL T.O.</w:t>
      </w:r>
    </w:p>
    <w:p w14:paraId="08583E98" w14:textId="77777777" w:rsidR="002D0629" w:rsidRPr="00F02B5E" w:rsidRDefault="002D0629" w:rsidP="002D0629">
      <w:pPr>
        <w:spacing w:after="120"/>
        <w:jc w:val="both"/>
        <w:rPr>
          <w:rFonts w:ascii="Arial" w:hAnsi="Arial"/>
          <w:color w:val="000000"/>
          <w:sz w:val="22"/>
        </w:rPr>
      </w:pPr>
      <w:r w:rsidRPr="00F02B5E">
        <w:rPr>
          <w:rFonts w:ascii="Arial" w:hAnsi="Arial"/>
          <w:color w:val="000000"/>
          <w:sz w:val="22"/>
        </w:rPr>
        <w:t xml:space="preserve">Può un uomo mite e umile di cuore, nato in una famiglia povera, senza alcuna apparente e visibile grandezza umana, esse portatore di un grande mistero di salvezza? Può Gesù, il figlio di un falegname, essere un grande profeta? Può essere anche il Messia, il Re da tutti atteso? Può perché Dio ha sempre scelto persone semplici e le ha costituite portatrici della sua voce. Può perché Giuseppe è dalla discendenza di Davide, anche se il regno di Davide non esiste più da secoli. Umiltà e semplicità non pongono alcun problema. Anche Davide era così umile e semplice da essere ritenuto dal padre non degno di partecipare al banchetto con Samuele: </w:t>
      </w:r>
      <w:r w:rsidRPr="00F02B5E">
        <w:rPr>
          <w:rFonts w:ascii="Arial" w:hAnsi="Arial"/>
          <w:i/>
          <w:color w:val="000000"/>
          <w:sz w:val="22"/>
        </w:rPr>
        <w:t>“Samuele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w:t>
      </w:r>
      <w:r w:rsidRPr="00F02B5E">
        <w:rPr>
          <w:rFonts w:ascii="Arial" w:hAnsi="Arial"/>
          <w:color w:val="000000"/>
          <w:sz w:val="22"/>
        </w:rPr>
        <w:t>.</w:t>
      </w:r>
    </w:p>
    <w:p w14:paraId="3C660BA2" w14:textId="77777777" w:rsidR="002D0629" w:rsidRPr="00F02B5E" w:rsidRDefault="002D0629" w:rsidP="002D0629">
      <w:pPr>
        <w:spacing w:after="120"/>
        <w:jc w:val="both"/>
        <w:rPr>
          <w:rFonts w:ascii="Arial" w:hAnsi="Arial"/>
          <w:color w:val="000000"/>
          <w:sz w:val="22"/>
        </w:rPr>
      </w:pPr>
      <w:r w:rsidRPr="00F02B5E">
        <w:rPr>
          <w:rFonts w:ascii="Arial" w:hAnsi="Arial"/>
          <w:i/>
          <w:color w:val="000000"/>
          <w:sz w:val="22"/>
        </w:rPr>
        <w:t xml:space="preserve">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w:t>
      </w:r>
      <w:r w:rsidRPr="00F02B5E">
        <w:rPr>
          <w:rFonts w:ascii="Arial" w:hAnsi="Arial"/>
          <w:color w:val="000000"/>
          <w:sz w:val="22"/>
        </w:rPr>
        <w:t xml:space="preserve">(1Sam 16,1-13). Chi era il primo grande re d’Israele? Un pastore di pecore e di capre. Davide non si è fatto lui grande. Non era grande quando è stato unto re. È il Signore che lo ha fatto grande. È Lui che fa grandi quanti da Lui sono scelti. Questa verità è essenza della fede del popolo di Dio e senza questa verità non c’è fede. Gesù è per quelli di Nazaret motivo di scandalo solo a motivo della non conoscenza della loro storia. Essi leggono le Scritture, ma ascoltano di esse solo le parole. Non entrano nella verità che in esse è contenuta. La loro è una lettura vuota, sterile della Parola del loro Dio. </w:t>
      </w:r>
    </w:p>
    <w:p w14:paraId="31D92B75" w14:textId="77777777" w:rsidR="002D0629" w:rsidRPr="00F02B5E" w:rsidRDefault="002D0629" w:rsidP="002D0629">
      <w:pPr>
        <w:spacing w:after="120"/>
        <w:jc w:val="both"/>
        <w:rPr>
          <w:rFonts w:ascii="Arial" w:hAnsi="Arial"/>
          <w:i/>
          <w:iCs/>
          <w:color w:val="000000"/>
          <w:sz w:val="20"/>
        </w:rPr>
      </w:pPr>
      <w:r w:rsidRPr="00F02B5E">
        <w:rPr>
          <w:rFonts w:ascii="Arial" w:hAnsi="Arial"/>
          <w:i/>
          <w:iCs/>
          <w:color w:val="000000"/>
          <w:sz w:val="20"/>
        </w:rPr>
        <w:t xml:space="preserve">In quel tempo, Gesù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w:t>
      </w:r>
      <w:proofErr w:type="gramStart"/>
      <w:r w:rsidRPr="00F02B5E">
        <w:rPr>
          <w:rFonts w:ascii="Arial" w:hAnsi="Arial"/>
          <w:i/>
          <w:iCs/>
          <w:color w:val="000000"/>
          <w:sz w:val="20"/>
        </w:rPr>
        <w:t>le sue sorelle,</w:t>
      </w:r>
      <w:proofErr w:type="gramEnd"/>
      <w:r w:rsidRPr="00F02B5E">
        <w:rPr>
          <w:rFonts w:ascii="Arial" w:hAnsi="Arial"/>
          <w:i/>
          <w:iCs/>
          <w:color w:val="000000"/>
          <w:sz w:val="20"/>
        </w:rPr>
        <w:t xml:space="preserv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p>
    <w:p w14:paraId="7364E6AA" w14:textId="77777777" w:rsidR="002D0629" w:rsidRPr="00F02B5E" w:rsidRDefault="002D0629" w:rsidP="002D0629">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Se noi, oggi, ci scandalizziamo di Cristo Gesù, abbiamo vergogna a nominarlo in pubblico, ci asteniamo dal fare alcun riferimento alla sua relazione con il Padre, lo Spirito Santo, la Chiesa e la salvezza che si ottiene nel suo nome, la ragione va trovata nella non conoscenza delle Scritture. Citiamo il Vangelo, ma solo in quelle frasi che giustificano la nostra non fede, non verità, non volontà di affermare il mistero di Cristo Signore, nel quale è il mistero dell’uomo. Non sono le Scritture poco chiare. Poco chiaro è il cuore di quanti le leggono e anche di quanti le insegnano. Un insegnamento distorto delle Scritture necessariamente porterà ad una visione errata, parziale, lacunosa, ereticale, completamente falsa di Cristo Gesù. Sempre da una conoscenza falsa nascerà lo scandalo verso di Lui e ogni presa di distanza. Ci si distacca da Lui.</w:t>
      </w:r>
    </w:p>
    <w:p w14:paraId="00F20CAF" w14:textId="77777777" w:rsidR="002D0629" w:rsidRPr="00F02B5E" w:rsidRDefault="002D0629" w:rsidP="002D0629">
      <w:pPr>
        <w:tabs>
          <w:tab w:val="left" w:pos="1418"/>
          <w:tab w:val="left" w:pos="2268"/>
        </w:tabs>
        <w:spacing w:after="120"/>
        <w:jc w:val="both"/>
        <w:rPr>
          <w:rFonts w:ascii="Arial" w:hAnsi="Arial" w:cs="Arial"/>
          <w:color w:val="000000"/>
          <w:sz w:val="22"/>
          <w:szCs w:val="22"/>
        </w:rPr>
      </w:pPr>
      <w:r w:rsidRPr="00F02B5E">
        <w:rPr>
          <w:rFonts w:ascii="Arial" w:hAnsi="Arial" w:cs="Arial"/>
          <w:color w:val="000000"/>
          <w:sz w:val="22"/>
          <w:szCs w:val="22"/>
        </w:rPr>
        <w:t xml:space="preserve">Madre di Dio, Angeli, Santi, fate che i cristiani conoscano Cristo secondo verità piena. </w:t>
      </w:r>
    </w:p>
    <w:p w14:paraId="60DD520A" w14:textId="77777777" w:rsidR="001C0721" w:rsidRDefault="001C0721"/>
    <w:sectPr w:rsidR="001C07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6E75"/>
    <w:rsid w:val="001C0721"/>
    <w:rsid w:val="002D0629"/>
    <w:rsid w:val="002D66EB"/>
    <w:rsid w:val="005B0EE8"/>
    <w:rsid w:val="006171C8"/>
    <w:rsid w:val="006E2FD0"/>
    <w:rsid w:val="00AF6E75"/>
    <w:rsid w:val="00C7070B"/>
    <w:rsid w:val="00F17C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6ADD"/>
  <w15:chartTrackingRefBased/>
  <w15:docId w15:val="{98566E5B-C21E-44F7-915B-C7C411E0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6E75"/>
    <w:rPr>
      <w:rFonts w:ascii="Times New Roman" w:eastAsia="Times New Roman" w:hAnsi="Times New Roman"/>
      <w:sz w:val="24"/>
      <w:szCs w:val="24"/>
    </w:rPr>
  </w:style>
  <w:style w:type="paragraph" w:styleId="Titolo1">
    <w:name w:val="heading 1"/>
    <w:basedOn w:val="Normale"/>
    <w:next w:val="Normale"/>
    <w:link w:val="Titolo1Carattere"/>
    <w:qFormat/>
    <w:rsid w:val="00AF6E75"/>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AF6E75"/>
    <w:rPr>
      <w:rFonts w:ascii="Arial" w:eastAsia="Times New Roman" w:hAnsi="Arial" w:cs="Arial"/>
      <w:b/>
      <w:bCs/>
      <w:kern w:val="32"/>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673</Words>
  <Characters>3840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4</cp:revision>
  <dcterms:created xsi:type="dcterms:W3CDTF">2026-01-12T16:52:00Z</dcterms:created>
  <dcterms:modified xsi:type="dcterms:W3CDTF">2026-01-12T16:56:00Z</dcterms:modified>
</cp:coreProperties>
</file>